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9E" w:rsidRDefault="0023349E" w:rsidP="006B03CF">
      <w:pPr>
        <w:widowControl w:val="0"/>
        <w:suppressAutoHyphens/>
        <w:ind w:left="3969"/>
        <w:jc w:val="center"/>
        <w:outlineLvl w:val="0"/>
        <w:rPr>
          <w:sz w:val="28"/>
          <w:szCs w:val="28"/>
        </w:rPr>
      </w:pPr>
    </w:p>
    <w:p w:rsidR="005C2F5A" w:rsidRDefault="005C2F5A" w:rsidP="003E52A6">
      <w:pPr>
        <w:ind w:left="6372" w:firstLine="708"/>
      </w:pPr>
      <w:r>
        <w:t>Приложение №4</w:t>
      </w:r>
    </w:p>
    <w:p w:rsidR="00992CCD" w:rsidRDefault="005C2F5A" w:rsidP="003E52A6">
      <w:pPr>
        <w:ind w:left="5670"/>
        <w:jc w:val="center"/>
      </w:pPr>
      <w:r>
        <w:t>к п</w:t>
      </w:r>
      <w:r w:rsidRPr="0023112A">
        <w:t>ос</w:t>
      </w:r>
      <w:r>
        <w:t xml:space="preserve">тановлению </w:t>
      </w:r>
      <w:r w:rsidRPr="0023112A">
        <w:t xml:space="preserve">Территориальной избирательной комиссии </w:t>
      </w:r>
    </w:p>
    <w:p w:rsidR="00992CCD" w:rsidRDefault="009E5EE3" w:rsidP="003E52A6">
      <w:pPr>
        <w:ind w:left="5670"/>
        <w:jc w:val="center"/>
      </w:pPr>
      <w:r>
        <w:t>Боковского</w:t>
      </w:r>
      <w:r w:rsidR="005C2F5A">
        <w:t xml:space="preserve"> </w:t>
      </w:r>
      <w:r w:rsidR="005C2F5A" w:rsidRPr="0023112A">
        <w:t>райо</w:t>
      </w:r>
      <w:r w:rsidR="005C2F5A">
        <w:t>на Ростовской области</w:t>
      </w:r>
    </w:p>
    <w:p w:rsidR="005C2F5A" w:rsidRPr="00361CE4" w:rsidRDefault="005C2F5A" w:rsidP="00361CE4">
      <w:pPr>
        <w:ind w:left="5670"/>
        <w:jc w:val="center"/>
      </w:pPr>
      <w:r>
        <w:t xml:space="preserve"> </w:t>
      </w:r>
      <w:r w:rsidR="00D52BDD">
        <w:t>от 29.06</w:t>
      </w:r>
      <w:r w:rsidR="00361CE4" w:rsidRPr="00361CE4">
        <w:t xml:space="preserve">.2026 г. № </w:t>
      </w:r>
      <w:r w:rsidR="00D52BDD">
        <w:t>18-7</w:t>
      </w:r>
      <w:bookmarkStart w:id="0" w:name="_GoBack"/>
      <w:bookmarkEnd w:id="0"/>
    </w:p>
    <w:p w:rsidR="005C2F5A" w:rsidRDefault="005C2F5A" w:rsidP="003E52A6">
      <w:pPr>
        <w:widowControl w:val="0"/>
        <w:suppressAutoHyphens/>
        <w:ind w:left="6237"/>
        <w:jc w:val="center"/>
      </w:pPr>
      <w:r>
        <w:t>(рекомендуемая форма)</w:t>
      </w:r>
    </w:p>
    <w:p w:rsidR="005C2F5A" w:rsidRDefault="005C2F5A" w:rsidP="003E52A6">
      <w:pPr>
        <w:autoSpaceDE w:val="0"/>
        <w:autoSpaceDN w:val="0"/>
        <w:ind w:left="4820"/>
        <w:rPr>
          <w:sz w:val="28"/>
        </w:rPr>
      </w:pPr>
    </w:p>
    <w:p w:rsidR="005C2F5A" w:rsidRDefault="005C2F5A" w:rsidP="003E52A6">
      <w:pPr>
        <w:autoSpaceDE w:val="0"/>
        <w:autoSpaceDN w:val="0"/>
        <w:ind w:left="5528" w:firstLine="136"/>
        <w:rPr>
          <w:sz w:val="28"/>
        </w:rPr>
      </w:pPr>
      <w:r w:rsidRPr="00667B53">
        <w:rPr>
          <w:sz w:val="28"/>
        </w:rPr>
        <w:t xml:space="preserve">В Территориальную избирательную </w:t>
      </w:r>
    </w:p>
    <w:p w:rsidR="005C2F5A" w:rsidRDefault="005C2F5A" w:rsidP="003E52A6">
      <w:pPr>
        <w:autoSpaceDE w:val="0"/>
        <w:autoSpaceDN w:val="0"/>
        <w:ind w:left="5392" w:firstLine="272"/>
        <w:rPr>
          <w:iCs/>
          <w:sz w:val="28"/>
          <w:szCs w:val="28"/>
        </w:rPr>
      </w:pPr>
      <w:r w:rsidRPr="00667B53">
        <w:rPr>
          <w:sz w:val="28"/>
        </w:rPr>
        <w:t xml:space="preserve">комиссию </w:t>
      </w:r>
      <w:r w:rsidR="009E5EE3">
        <w:rPr>
          <w:iCs/>
          <w:sz w:val="28"/>
          <w:szCs w:val="28"/>
        </w:rPr>
        <w:t>Боковского</w:t>
      </w:r>
      <w:r w:rsidRPr="00464724">
        <w:rPr>
          <w:iCs/>
          <w:sz w:val="28"/>
          <w:szCs w:val="28"/>
        </w:rPr>
        <w:t xml:space="preserve"> района </w:t>
      </w:r>
    </w:p>
    <w:p w:rsidR="005C2F5A" w:rsidRDefault="005C2F5A" w:rsidP="003E52A6">
      <w:pPr>
        <w:autoSpaceDE w:val="0"/>
        <w:autoSpaceDN w:val="0"/>
        <w:spacing w:line="360" w:lineRule="auto"/>
        <w:ind w:left="4956" w:firstLine="708"/>
        <w:rPr>
          <w:b/>
          <w:bCs/>
          <w:sz w:val="28"/>
          <w:szCs w:val="28"/>
        </w:rPr>
      </w:pPr>
      <w:r w:rsidRPr="00464724">
        <w:rPr>
          <w:iCs/>
          <w:sz w:val="28"/>
          <w:szCs w:val="28"/>
        </w:rPr>
        <w:t>Ростовской об</w:t>
      </w:r>
      <w:r>
        <w:rPr>
          <w:iCs/>
          <w:sz w:val="28"/>
          <w:szCs w:val="28"/>
        </w:rPr>
        <w:t>л</w:t>
      </w:r>
      <w:r w:rsidRPr="00464724">
        <w:rPr>
          <w:iCs/>
          <w:sz w:val="28"/>
          <w:szCs w:val="28"/>
        </w:rPr>
        <w:t>асти</w:t>
      </w:r>
      <w:r w:rsidRPr="007560C7">
        <w:rPr>
          <w:b/>
          <w:bCs/>
          <w:sz w:val="28"/>
          <w:szCs w:val="28"/>
        </w:rPr>
        <w:t xml:space="preserve"> </w:t>
      </w:r>
    </w:p>
    <w:p w:rsidR="00992CCD" w:rsidRPr="007560C7" w:rsidRDefault="00992CCD" w:rsidP="00992CCD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992CCD" w:rsidRPr="007560C7" w:rsidRDefault="00992CCD" w:rsidP="00992CCD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992CCD" w:rsidRPr="00A872B5" w:rsidRDefault="00992CCD" w:rsidP="00992CCD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992CCD" w:rsidRPr="00A872B5" w:rsidRDefault="00992CCD" w:rsidP="00992CCD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992CCD" w:rsidRPr="00A872B5" w:rsidRDefault="00992CCD" w:rsidP="00992CCD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992CCD" w:rsidRPr="00A872B5" w:rsidRDefault="00992CCD" w:rsidP="00992CC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992CCD" w:rsidRPr="00A872B5" w:rsidRDefault="00992CCD" w:rsidP="00992CCD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992CCD" w:rsidRPr="00A872B5" w:rsidRDefault="00992CCD" w:rsidP="00992CCD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992CCD" w:rsidRDefault="00992CCD" w:rsidP="00992CCD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992CCD" w:rsidRDefault="00992CCD" w:rsidP="00992CCD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992CCD" w:rsidRDefault="00EC3AD3" w:rsidP="00992CCD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</w:t>
      </w:r>
      <w:r w:rsidR="00992CCD">
        <w:rPr>
          <w:sz w:val="28"/>
        </w:rPr>
        <w:t xml:space="preserve"> </w:t>
      </w:r>
      <w:r w:rsidR="00992CCD" w:rsidRPr="007367D3">
        <w:rPr>
          <w:i/>
          <w:sz w:val="16"/>
          <w:szCs w:val="16"/>
        </w:rPr>
        <w:t>(</w:t>
      </w:r>
      <w:r w:rsidR="00992CCD">
        <w:rPr>
          <w:i/>
          <w:sz w:val="16"/>
          <w:szCs w:val="16"/>
        </w:rPr>
        <w:t>название выборов</w:t>
      </w:r>
      <w:r w:rsidR="00992CCD" w:rsidRPr="007367D3">
        <w:rPr>
          <w:i/>
          <w:sz w:val="16"/>
          <w:szCs w:val="16"/>
        </w:rPr>
        <w:t>)</w:t>
      </w:r>
    </w:p>
    <w:p w:rsidR="00992CCD" w:rsidRDefault="00992CCD" w:rsidP="00992CCD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992CCD" w:rsidRPr="007560C7" w:rsidRDefault="00992CCD" w:rsidP="00992CCD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992CCD" w:rsidRPr="007560C7" w:rsidTr="003A73D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992CCD" w:rsidRPr="007560C7" w:rsidTr="003A73D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992CCD" w:rsidRPr="005B758D" w:rsidRDefault="00992CCD" w:rsidP="00992CCD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992CCD" w:rsidRPr="007560C7" w:rsidRDefault="00992CCD" w:rsidP="00992CCD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992CCD" w:rsidRPr="007560C7" w:rsidRDefault="00992CCD" w:rsidP="00992CCD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992CCD" w:rsidRPr="007560C7" w:rsidRDefault="00992CCD" w:rsidP="00992CCD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992CCD" w:rsidRPr="007560C7" w:rsidTr="003A73D3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992CCD" w:rsidRPr="007560C7" w:rsidTr="003A73D3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C477FE" w:rsidRDefault="00992CCD" w:rsidP="003A73D3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992CCD" w:rsidRDefault="00992CCD" w:rsidP="00992CCD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992CCD" w:rsidRPr="007560C7" w:rsidRDefault="00992CCD" w:rsidP="00992CCD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lastRenderedPageBreak/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992CCD" w:rsidRPr="007560C7" w:rsidRDefault="00992CCD" w:rsidP="00992CCD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992CCD" w:rsidRPr="007560C7" w:rsidRDefault="00992CCD" w:rsidP="00992CCD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D94EF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992CCD" w:rsidRPr="007560C7" w:rsidRDefault="00992CCD" w:rsidP="00992CCD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23780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992CCD" w:rsidRPr="00D41DCE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D94EF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992CCD" w:rsidRDefault="00992CCD" w:rsidP="00992CCD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992CCD" w:rsidRDefault="00992CCD" w:rsidP="00992CCD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992CCD" w:rsidRDefault="00992CCD" w:rsidP="00992CC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992CCD" w:rsidRPr="007560C7" w:rsidTr="003A73D3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</w:tr>
      <w:tr w:rsidR="00992CCD" w:rsidRPr="007560C7" w:rsidTr="003A73D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992CCD" w:rsidRPr="007560C7" w:rsidRDefault="00992CCD" w:rsidP="00992CCD">
      <w:pPr>
        <w:autoSpaceDE w:val="0"/>
        <w:autoSpaceDN w:val="0"/>
        <w:spacing w:before="240"/>
        <w:ind w:right="6945"/>
        <w:jc w:val="center"/>
      </w:pPr>
    </w:p>
    <w:p w:rsidR="00992CCD" w:rsidRPr="007560C7" w:rsidRDefault="00992CCD" w:rsidP="00992CCD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992CCD" w:rsidRDefault="00992CCD" w:rsidP="00992CCD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992CCD" w:rsidRPr="00847953" w:rsidRDefault="00992CCD" w:rsidP="00992CCD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Если судимость не снята и не погашена, сведения о судимости указываются после слов «имеется судимость –».</w:t>
      </w:r>
    </w:p>
    <w:p w:rsidR="00992CCD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«кандидат, являющийся иностранным агентом»;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992CCD" w:rsidRPr="00A872B5" w:rsidRDefault="00992CCD" w:rsidP="00992CCD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p w:rsidR="00E36933" w:rsidRDefault="00E36933" w:rsidP="005C2F5A">
      <w:pPr>
        <w:autoSpaceDE w:val="0"/>
        <w:autoSpaceDN w:val="0"/>
        <w:ind w:left="10206"/>
        <w:jc w:val="center"/>
      </w:pPr>
    </w:p>
    <w:sectPr w:rsidR="00E36933" w:rsidSect="005C2F5A">
      <w:headerReference w:type="default" r:id="rId9"/>
      <w:pgSz w:w="11906" w:h="16838" w:code="9"/>
      <w:pgMar w:top="851" w:right="567" w:bottom="709" w:left="709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59" w:rsidRDefault="00C34459" w:rsidP="006B03CF">
      <w:r>
        <w:separator/>
      </w:r>
    </w:p>
  </w:endnote>
  <w:endnote w:type="continuationSeparator" w:id="0">
    <w:p w:rsidR="00C34459" w:rsidRDefault="00C34459" w:rsidP="006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59" w:rsidRDefault="00C34459" w:rsidP="006B03CF">
      <w:r>
        <w:separator/>
      </w:r>
    </w:p>
  </w:footnote>
  <w:footnote w:type="continuationSeparator" w:id="0">
    <w:p w:rsidR="00C34459" w:rsidRDefault="00C34459" w:rsidP="006B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21" w:rsidRPr="00B45AA6" w:rsidRDefault="00923921" w:rsidP="00AA549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148"/>
    <w:multiLevelType w:val="multilevel"/>
    <w:tmpl w:val="BCC42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036791"/>
    <w:multiLevelType w:val="multilevel"/>
    <w:tmpl w:val="D2EC2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5337319E"/>
    <w:multiLevelType w:val="hybridMultilevel"/>
    <w:tmpl w:val="EFA6651E"/>
    <w:lvl w:ilvl="0" w:tplc="8F0669C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A249E3"/>
    <w:multiLevelType w:val="multilevel"/>
    <w:tmpl w:val="936AF0C0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C813CEB"/>
    <w:multiLevelType w:val="multilevel"/>
    <w:tmpl w:val="94A05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6">
    <w:nsid w:val="7F147EBA"/>
    <w:multiLevelType w:val="multilevel"/>
    <w:tmpl w:val="FDE28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CF"/>
    <w:rsid w:val="00002AA0"/>
    <w:rsid w:val="00006509"/>
    <w:rsid w:val="000358CA"/>
    <w:rsid w:val="00042ABB"/>
    <w:rsid w:val="000B3500"/>
    <w:rsid w:val="000C0997"/>
    <w:rsid w:val="000D4C2B"/>
    <w:rsid w:val="000D7C96"/>
    <w:rsid w:val="001003CB"/>
    <w:rsid w:val="00104E80"/>
    <w:rsid w:val="001111E2"/>
    <w:rsid w:val="001313BE"/>
    <w:rsid w:val="00141163"/>
    <w:rsid w:val="00141B0A"/>
    <w:rsid w:val="00195CA4"/>
    <w:rsid w:val="001C3B3F"/>
    <w:rsid w:val="0023349E"/>
    <w:rsid w:val="00245870"/>
    <w:rsid w:val="00255689"/>
    <w:rsid w:val="002556C4"/>
    <w:rsid w:val="002948B2"/>
    <w:rsid w:val="002B143B"/>
    <w:rsid w:val="00301CF0"/>
    <w:rsid w:val="00302F29"/>
    <w:rsid w:val="003060B2"/>
    <w:rsid w:val="003607D6"/>
    <w:rsid w:val="00361CE4"/>
    <w:rsid w:val="00372339"/>
    <w:rsid w:val="00380204"/>
    <w:rsid w:val="003832A0"/>
    <w:rsid w:val="003A5F96"/>
    <w:rsid w:val="003E33DA"/>
    <w:rsid w:val="003E52A6"/>
    <w:rsid w:val="0040415C"/>
    <w:rsid w:val="00411DE0"/>
    <w:rsid w:val="004129BF"/>
    <w:rsid w:val="00425B8D"/>
    <w:rsid w:val="00453606"/>
    <w:rsid w:val="00454D72"/>
    <w:rsid w:val="004567E7"/>
    <w:rsid w:val="004608EC"/>
    <w:rsid w:val="004620D0"/>
    <w:rsid w:val="0049696F"/>
    <w:rsid w:val="004A57F4"/>
    <w:rsid w:val="004D770E"/>
    <w:rsid w:val="004F1087"/>
    <w:rsid w:val="004F3D71"/>
    <w:rsid w:val="00535D94"/>
    <w:rsid w:val="00541BF3"/>
    <w:rsid w:val="00585D29"/>
    <w:rsid w:val="005C1156"/>
    <w:rsid w:val="005C2F5A"/>
    <w:rsid w:val="005D28FB"/>
    <w:rsid w:val="00651250"/>
    <w:rsid w:val="00662E09"/>
    <w:rsid w:val="0069721D"/>
    <w:rsid w:val="006A7FCA"/>
    <w:rsid w:val="006B03CF"/>
    <w:rsid w:val="006B74FA"/>
    <w:rsid w:val="006D36A6"/>
    <w:rsid w:val="006E3010"/>
    <w:rsid w:val="00730256"/>
    <w:rsid w:val="00734226"/>
    <w:rsid w:val="007367D3"/>
    <w:rsid w:val="00741D72"/>
    <w:rsid w:val="007661B3"/>
    <w:rsid w:val="007725FD"/>
    <w:rsid w:val="00796FED"/>
    <w:rsid w:val="007A37E1"/>
    <w:rsid w:val="007B3586"/>
    <w:rsid w:val="007C66B2"/>
    <w:rsid w:val="008320C0"/>
    <w:rsid w:val="0084697C"/>
    <w:rsid w:val="00854AC6"/>
    <w:rsid w:val="008F02AE"/>
    <w:rsid w:val="00923921"/>
    <w:rsid w:val="009617C7"/>
    <w:rsid w:val="00992CCD"/>
    <w:rsid w:val="009A6C31"/>
    <w:rsid w:val="009B12F5"/>
    <w:rsid w:val="009D2CA2"/>
    <w:rsid w:val="009E5EE3"/>
    <w:rsid w:val="00A3409B"/>
    <w:rsid w:val="00A4465F"/>
    <w:rsid w:val="00A9555B"/>
    <w:rsid w:val="00A95F9E"/>
    <w:rsid w:val="00AA5493"/>
    <w:rsid w:val="00AD47B5"/>
    <w:rsid w:val="00B13DB9"/>
    <w:rsid w:val="00B32654"/>
    <w:rsid w:val="00B613D6"/>
    <w:rsid w:val="00B87E33"/>
    <w:rsid w:val="00BA6055"/>
    <w:rsid w:val="00BC2EBF"/>
    <w:rsid w:val="00BD77FB"/>
    <w:rsid w:val="00BE1FDE"/>
    <w:rsid w:val="00C105FB"/>
    <w:rsid w:val="00C30B75"/>
    <w:rsid w:val="00C34459"/>
    <w:rsid w:val="00C477FE"/>
    <w:rsid w:val="00C90281"/>
    <w:rsid w:val="00CC267B"/>
    <w:rsid w:val="00CD73E5"/>
    <w:rsid w:val="00D52BDD"/>
    <w:rsid w:val="00D81FF9"/>
    <w:rsid w:val="00DB7727"/>
    <w:rsid w:val="00DC2D95"/>
    <w:rsid w:val="00DD58BB"/>
    <w:rsid w:val="00DF3EC2"/>
    <w:rsid w:val="00E1157D"/>
    <w:rsid w:val="00E16C72"/>
    <w:rsid w:val="00E22C0C"/>
    <w:rsid w:val="00E2748B"/>
    <w:rsid w:val="00E3424B"/>
    <w:rsid w:val="00E34704"/>
    <w:rsid w:val="00E35591"/>
    <w:rsid w:val="00E36569"/>
    <w:rsid w:val="00E36933"/>
    <w:rsid w:val="00E56F68"/>
    <w:rsid w:val="00E72A5A"/>
    <w:rsid w:val="00E81FEB"/>
    <w:rsid w:val="00EC3AD3"/>
    <w:rsid w:val="00ED0304"/>
    <w:rsid w:val="00ED7962"/>
    <w:rsid w:val="00F02B3D"/>
    <w:rsid w:val="00F0386B"/>
    <w:rsid w:val="00F07392"/>
    <w:rsid w:val="00F23BA0"/>
    <w:rsid w:val="00F420B7"/>
    <w:rsid w:val="00F64A9A"/>
    <w:rsid w:val="00F71BA8"/>
    <w:rsid w:val="00FB3A18"/>
    <w:rsid w:val="00FC315B"/>
    <w:rsid w:val="00FC7BE7"/>
    <w:rsid w:val="00FD6CD3"/>
    <w:rsid w:val="00FE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92CC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92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92CC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92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1AF6E-7605-4B5B-81B8-EB3EE61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Биценко_СГ</cp:lastModifiedBy>
  <cp:revision>2</cp:revision>
  <cp:lastPrinted>2026-07-02T09:03:00Z</cp:lastPrinted>
  <dcterms:created xsi:type="dcterms:W3CDTF">2026-07-02T09:03:00Z</dcterms:created>
  <dcterms:modified xsi:type="dcterms:W3CDTF">2026-07-02T09:03:00Z</dcterms:modified>
</cp:coreProperties>
</file>