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74215C6" wp14:editId="5D4A01FA">
            <wp:extent cx="499745" cy="541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3C5C4E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БОКОВСКОГО РАЙОНА РОСТОВСКОЙ ОБЛАСТИ</w:t>
      </w:r>
    </w:p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FC68C5" w:rsidRPr="003C5C4E" w:rsidRDefault="00FC68C5" w:rsidP="00FC68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276"/>
        <w:gridCol w:w="1831"/>
        <w:gridCol w:w="3107"/>
        <w:gridCol w:w="1582"/>
        <w:gridCol w:w="1525"/>
      </w:tblGrid>
      <w:tr w:rsidR="00FC68C5" w:rsidRPr="003C5C4E" w:rsidTr="00FC68C5">
        <w:trPr>
          <w:trHeight w:val="479"/>
        </w:trPr>
        <w:tc>
          <w:tcPr>
            <w:tcW w:w="3107" w:type="dxa"/>
            <w:gridSpan w:val="2"/>
            <w:hideMark/>
          </w:tcPr>
          <w:p w:rsidR="00FC68C5" w:rsidRPr="003C5C4E" w:rsidRDefault="00FC68C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18</w:t>
            </w: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июля 2025 года</w:t>
            </w:r>
          </w:p>
        </w:tc>
        <w:tc>
          <w:tcPr>
            <w:tcW w:w="3107" w:type="dxa"/>
          </w:tcPr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ст. Боковская</w:t>
            </w:r>
          </w:p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  <w:gridSpan w:val="2"/>
            <w:hideMark/>
          </w:tcPr>
          <w:p w:rsidR="00FC68C5" w:rsidRPr="003C5C4E" w:rsidRDefault="00FC68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№ 100-9</w:t>
            </w:r>
          </w:p>
        </w:tc>
      </w:tr>
      <w:tr w:rsidR="00FC68C5" w:rsidRPr="003C5C4E" w:rsidTr="00FC68C5">
        <w:trPr>
          <w:gridBefore w:val="1"/>
          <w:gridAfter w:val="1"/>
          <w:wBefore w:w="1276" w:type="dxa"/>
          <w:wAfter w:w="1525" w:type="dxa"/>
          <w:trHeight w:val="580"/>
        </w:trPr>
        <w:tc>
          <w:tcPr>
            <w:tcW w:w="6520" w:type="dxa"/>
            <w:gridSpan w:val="3"/>
            <w:hideMark/>
          </w:tcPr>
          <w:p w:rsidR="00FC68C5" w:rsidRPr="003C5C4E" w:rsidRDefault="00FC68C5" w:rsidP="00FC68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предложении по выделению специальных мест</w:t>
            </w:r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для размещения печатных предвыборных агитационных материалов при проведении выборов Губернатора Ростовской области на территории</w:t>
            </w:r>
            <w:proofErr w:type="gramEnd"/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3C5C4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Боковского района Ростовской области </w:t>
            </w:r>
          </w:p>
        </w:tc>
      </w:tr>
    </w:tbl>
    <w:p w:rsidR="00FC68C5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>В соответствии с пунктом 7 статьи 54 Федерального закона от 12.06.2002г. №67-ФЗ «Об основных гарантиях избирательных прав и права на участие в референдуме граждан Российской Федерации», части 3 статьи 43 Областного закона от 12.05.2016г. №525-ЗС «О выборах и референдумах в Ростовской области»,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FC68C5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FC68C5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FC68C5" w:rsidRPr="003C5C4E" w:rsidRDefault="00FC68C5" w:rsidP="00FC68C5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 ПОСТАНОВЛЯЕТ:</w:t>
      </w:r>
    </w:p>
    <w:p w:rsidR="00FC68C5" w:rsidRPr="003C5C4E" w:rsidRDefault="00FC68C5" w:rsidP="00FC68C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79D9" w:rsidRPr="003C5C4E" w:rsidRDefault="00FC68C5" w:rsidP="00FC68C5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1. 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Предложить Администрации Боковского района выделить и оборудовать специальные места для размещения печатных предвыборных </w:t>
      </w:r>
      <w:r w:rsidR="009A79D9" w:rsidRPr="003C5C4E">
        <w:rPr>
          <w:rFonts w:ascii="Times New Roman" w:eastAsia="Times New Roman" w:hAnsi="Times New Roman"/>
          <w:sz w:val="28"/>
          <w:szCs w:val="28"/>
          <w:lang w:eastAsia="ru-RU"/>
        </w:rPr>
        <w:t>агитационных материалов на территории каждого избирательного участка в границах Боковского района Ростовской области, согласовав их с владельцами.</w:t>
      </w:r>
    </w:p>
    <w:p w:rsidR="009A79D9" w:rsidRPr="009A79D9" w:rsidRDefault="003C5C4E" w:rsidP="005F1DD1">
      <w:pPr>
        <w:spacing w:after="0" w:line="360" w:lineRule="auto"/>
        <w:ind w:right="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Указанные места должны быть удобны для посещения избирателями, и располагаться таким образом, чтобы избиратели могли ознакомиться с размещенной там информацией. Площадь выделенных мест должна быть достаточной для размещения на них информационных </w:t>
      </w:r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lastRenderedPageBreak/>
        <w:t>материалов комиссий и агитационных материалов зарегистрированных кандидатов. Зарегистрированным кандидатам, должна быть выделена равная площадь для</w:t>
      </w:r>
      <w:r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</w:t>
      </w:r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размещения печатных агитационных материалов. </w:t>
      </w:r>
      <w:proofErr w:type="gramStart"/>
      <w:r w:rsidR="009A79D9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>При определении специальных мест для размещения печатных предвыборных агитационных материалов следует учитывать, что запрещается размещать агитационные материалы на памятниках, обелисках, зданиях, сооружениях и в помещениях, имеющих историческую, культурную или архитектурную ценность, а также запрещается размещать агитационные материалы в зданиях, в которых размещены избирательные комиссии, помещения для голосования, и на расстоянии менее 50 метров от входа в них.</w:t>
      </w:r>
      <w:proofErr w:type="gramEnd"/>
    </w:p>
    <w:p w:rsidR="009A79D9" w:rsidRPr="009A79D9" w:rsidRDefault="009A79D9" w:rsidP="005F1DD1">
      <w:pPr>
        <w:framePr w:h="360" w:wrap="around" w:vAnchor="text" w:hAnchor="margin" w:x="-1198" w:y="871"/>
        <w:spacing w:after="0" w:line="360" w:lineRule="auto"/>
        <w:rPr>
          <w:rFonts w:ascii="Times New Roman" w:eastAsia="Times New Roman" w:hAnsi="Times New Roman"/>
          <w:w w:val="40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w w:val="40"/>
          <w:sz w:val="28"/>
          <w:szCs w:val="28"/>
          <w:lang w:val="ru" w:eastAsia="ru-RU"/>
        </w:rPr>
        <w:t>С</w:t>
      </w:r>
    </w:p>
    <w:p w:rsidR="009A79D9" w:rsidRPr="009A79D9" w:rsidRDefault="009A79D9" w:rsidP="005F1DD1">
      <w:pPr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3. </w:t>
      </w:r>
      <w:r w:rsidR="005F1DD1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 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Перечень мест, определенных органами местного самоуправления, не позднее 4 августа 2025 года направить в </w:t>
      </w:r>
      <w:proofErr w:type="gramStart"/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>Территориальную</w:t>
      </w:r>
      <w:proofErr w:type="gramEnd"/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избирательную</w:t>
      </w:r>
    </w:p>
    <w:p w:rsidR="009A79D9" w:rsidRPr="009A79D9" w:rsidRDefault="009A79D9" w:rsidP="005F1DD1">
      <w:pPr>
        <w:spacing w:after="0" w:line="360" w:lineRule="auto"/>
        <w:ind w:left="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комиссию </w:t>
      </w:r>
      <w:r w:rsidR="003C5C4E">
        <w:rPr>
          <w:rFonts w:ascii="Times New Roman" w:eastAsia="Times New Roman" w:hAnsi="Times New Roman"/>
          <w:sz w:val="28"/>
          <w:szCs w:val="28"/>
          <w:lang w:val="ru" w:eastAsia="ru-RU"/>
        </w:rPr>
        <w:t>Боковского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района Ростовской области.</w:t>
      </w:r>
    </w:p>
    <w:p w:rsidR="009A79D9" w:rsidRPr="009A79D9" w:rsidRDefault="009A79D9" w:rsidP="005F1DD1">
      <w:pPr>
        <w:numPr>
          <w:ilvl w:val="1"/>
          <w:numId w:val="1"/>
        </w:numPr>
        <w:tabs>
          <w:tab w:val="left" w:pos="1345"/>
        </w:tabs>
        <w:spacing w:after="0" w:line="360" w:lineRule="auto"/>
        <w:ind w:left="20" w:right="20" w:firstLine="720"/>
        <w:jc w:val="both"/>
        <w:rPr>
          <w:rFonts w:ascii="Times New Roman" w:eastAsia="Times New Roman" w:hAnsi="Times New Roman"/>
          <w:sz w:val="28"/>
          <w:szCs w:val="28"/>
          <w:lang w:val="ru" w:eastAsia="ru-RU"/>
        </w:rPr>
      </w:pP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Направить настоящее постановление в Администрацию </w:t>
      </w:r>
      <w:r w:rsidR="005F1DD1">
        <w:rPr>
          <w:rFonts w:ascii="Times New Roman" w:eastAsia="Times New Roman" w:hAnsi="Times New Roman"/>
          <w:sz w:val="28"/>
          <w:szCs w:val="28"/>
          <w:lang w:val="ru" w:eastAsia="ru-RU"/>
        </w:rPr>
        <w:t>Боковского</w:t>
      </w:r>
      <w:r w:rsidR="005F1DD1"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 xml:space="preserve"> </w:t>
      </w:r>
      <w:r w:rsidRPr="009A79D9">
        <w:rPr>
          <w:rFonts w:ascii="Times New Roman" w:eastAsia="Times New Roman" w:hAnsi="Times New Roman"/>
          <w:sz w:val="28"/>
          <w:szCs w:val="28"/>
          <w:lang w:val="ru" w:eastAsia="ru-RU"/>
        </w:rPr>
        <w:t>района Ростовской области.</w:t>
      </w:r>
    </w:p>
    <w:p w:rsidR="00FC68C5" w:rsidRPr="003C5C4E" w:rsidRDefault="00FC68C5" w:rsidP="005F1DD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3. </w:t>
      </w:r>
      <w:r w:rsidR="005F1DD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gramStart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FC68C5" w:rsidRPr="003C5C4E" w:rsidRDefault="00FC68C5" w:rsidP="005F1DD1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>4.</w:t>
      </w:r>
      <w:r w:rsidR="005F1D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1DD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           на председателя комиссии С. Г. Биценко.</w:t>
      </w:r>
    </w:p>
    <w:p w:rsidR="00FC68C5" w:rsidRPr="003C5C4E" w:rsidRDefault="00FC68C5" w:rsidP="003C5C4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FC68C5" w:rsidRPr="003C5C4E" w:rsidTr="00FC68C5">
        <w:tc>
          <w:tcPr>
            <w:tcW w:w="5070" w:type="dxa"/>
            <w:hideMark/>
          </w:tcPr>
          <w:p w:rsidR="00FC68C5" w:rsidRPr="003C5C4E" w:rsidRDefault="00FC68C5" w:rsidP="003C5C4E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FC68C5" w:rsidRPr="003C5C4E" w:rsidRDefault="00FC68C5" w:rsidP="003C5C4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С. Г. Биценко</w:t>
            </w:r>
          </w:p>
        </w:tc>
      </w:tr>
      <w:tr w:rsidR="00FC68C5" w:rsidRPr="003C5C4E" w:rsidTr="00FC68C5">
        <w:tc>
          <w:tcPr>
            <w:tcW w:w="5070" w:type="dxa"/>
            <w:hideMark/>
          </w:tcPr>
          <w:p w:rsidR="00FC68C5" w:rsidRPr="003C5C4E" w:rsidRDefault="00FC68C5" w:rsidP="003C5C4E">
            <w:pPr>
              <w:spacing w:after="0" w:line="36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FC68C5" w:rsidRPr="003C5C4E" w:rsidRDefault="005F1DD1" w:rsidP="003C5C4E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</w:t>
            </w:r>
            <w:bookmarkStart w:id="0" w:name="_GoBack"/>
            <w:bookmarkEnd w:id="0"/>
            <w:r w:rsidR="00FC68C5" w:rsidRPr="003C5C4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Н.А. Власенко</w:t>
            </w:r>
          </w:p>
        </w:tc>
      </w:tr>
    </w:tbl>
    <w:p w:rsidR="00FC68C5" w:rsidRPr="003C5C4E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Pr="003C5C4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</w:p>
    <w:p w:rsidR="00FC68C5" w:rsidRPr="003C5C4E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Pr="003C5C4E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3C5C4E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C68C5" w:rsidRDefault="00FC68C5" w:rsidP="00FC68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2212" w:rsidRDefault="00FC68C5" w:rsidP="00FC68C5"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sectPr w:rsidR="00FB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16220"/>
    <w:multiLevelType w:val="multilevel"/>
    <w:tmpl w:val="6EA66E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EA"/>
    <w:rsid w:val="003C5C4E"/>
    <w:rsid w:val="005F1DD1"/>
    <w:rsid w:val="009A79D9"/>
    <w:rsid w:val="00B40DEA"/>
    <w:rsid w:val="00DC23E5"/>
    <w:rsid w:val="00FB2212"/>
    <w:rsid w:val="00FC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8C5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8C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8C5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DC23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23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C6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68C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0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Тянтова</dc:creator>
  <cp:keywords/>
  <dc:description/>
  <cp:lastModifiedBy>Тянтова</cp:lastModifiedBy>
  <cp:revision>3</cp:revision>
  <dcterms:created xsi:type="dcterms:W3CDTF">2025-07-22T07:52:00Z</dcterms:created>
  <dcterms:modified xsi:type="dcterms:W3CDTF">2025-07-22T08:15:00Z</dcterms:modified>
</cp:coreProperties>
</file>