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379FC70" wp14:editId="59D64A4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E1AD4" w:rsidRPr="003F5840" w:rsidRDefault="001E1AD4" w:rsidP="001E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E1AD4" w:rsidRPr="003F5840" w:rsidTr="00826725">
        <w:tc>
          <w:tcPr>
            <w:tcW w:w="3107" w:type="dxa"/>
            <w:hideMark/>
          </w:tcPr>
          <w:p w:rsidR="001E1AD4" w:rsidRPr="003F5840" w:rsidRDefault="00EB1408" w:rsidP="00EB1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12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февраля 2026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1E1AD4" w:rsidRPr="003F5840" w:rsidRDefault="001E1AD4" w:rsidP="00EB1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EB140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5-7</w:t>
            </w:r>
          </w:p>
        </w:tc>
      </w:tr>
    </w:tbl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1E1AD4" w:rsidRPr="003F5840" w:rsidRDefault="001E1AD4" w:rsidP="001E1A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1808"/>
      </w:tblGrid>
      <w:tr w:rsidR="001E1AD4" w:rsidRPr="003F5840" w:rsidTr="00826725">
        <w:tc>
          <w:tcPr>
            <w:tcW w:w="1951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12" w:type="dxa"/>
          </w:tcPr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кандидатурах для исключения из резерва </w:t>
            </w:r>
          </w:p>
          <w:p w:rsidR="001E1AD4" w:rsidRPr="003F5840" w:rsidRDefault="001E1AD4" w:rsidP="008267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составов </w:t>
            </w:r>
            <w:r w:rsidRPr="003F58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участковых избирательных комиссий избирательных участков, участков референдума Боковского района Ростовской области</w:t>
            </w:r>
          </w:p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</w:tcPr>
          <w:p w:rsidR="001E1AD4" w:rsidRPr="003F5840" w:rsidRDefault="001E1AD4" w:rsidP="00826725">
            <w:pPr>
              <w:spacing w:after="0" w:line="240" w:lineRule="auto"/>
              <w:ind w:right="42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E1AD4" w:rsidRPr="003F5840" w:rsidRDefault="001E1AD4" w:rsidP="001E1AD4">
      <w:pPr>
        <w:spacing w:after="0" w:line="240" w:lineRule="auto"/>
        <w:ind w:right="42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3F58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 06. 2002 № 67-ФЗ «Об основных гарантиях избирательных прав и права на участие в референдуме граждан Российской Федерации»,</w:t>
      </w:r>
      <w:r w:rsidRPr="003F5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 12. 2012 № 152/1137-6</w:t>
      </w:r>
      <w:proofErr w:type="gramEnd"/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1E1AD4" w:rsidRPr="003F5840" w:rsidRDefault="001E1AD4" w:rsidP="001E1AD4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E1AD4" w:rsidRPr="003F5840" w:rsidRDefault="001E1AD4" w:rsidP="001E1AD4">
      <w:pPr>
        <w:widowControl w:val="0"/>
        <w:numPr>
          <w:ilvl w:val="0"/>
          <w:numId w:val="1"/>
        </w:numPr>
        <w:tabs>
          <w:tab w:val="clear" w:pos="1211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F5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сключить из резерва состава участковых избирательных комиссий избирательных участков, участков референдума Боковского района Ростовской области, кандидатуры согласно прилагаемому списку. 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2. Поместить настоящее постановление на сайте Территориальной избирательной комиссии Боковского рай</w:t>
      </w:r>
      <w:r w:rsidR="00EB14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она Ростовской области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1E1AD4" w:rsidRPr="003F5840" w:rsidRDefault="001E1AD4" w:rsidP="001E1A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                                                                 С.Г. Биценко</w:t>
      </w:r>
    </w:p>
    <w:p w:rsidR="001E1AD4" w:rsidRPr="003F5840" w:rsidRDefault="001E1AD4" w:rsidP="001E1AD4">
      <w:pPr>
        <w:spacing w:after="0" w:line="48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F584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Н.А. Власенко</w:t>
      </w:r>
    </w:p>
    <w:p w:rsidR="001E1AD4" w:rsidRPr="003F5840" w:rsidRDefault="001E1AD4" w:rsidP="001E1AD4">
      <w:pPr>
        <w:spacing w:after="0" w:line="48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</w:t>
      </w:r>
    </w:p>
    <w:p w:rsidR="001E1AD4" w:rsidRPr="003F5840" w:rsidRDefault="001E1AD4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Боковского района</w:t>
      </w:r>
    </w:p>
    <w:p w:rsidR="001E1AD4" w:rsidRPr="003F5840" w:rsidRDefault="00EB1408" w:rsidP="00A61E2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</w:t>
      </w:r>
      <w:r w:rsidR="00A61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 2026</w:t>
      </w:r>
      <w:r w:rsidR="001E1AD4"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5-7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кандидатур для исключения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избирательных комиссий избирательных участков, участков референдума Боковского района Ростовской области</w:t>
      </w:r>
    </w:p>
    <w:p w:rsidR="001E1AD4" w:rsidRPr="003F5840" w:rsidRDefault="001E1AD4" w:rsidP="001E1AD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 «</w:t>
      </w:r>
      <w:r w:rsidRPr="00D41B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3F5840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№152/1137-6</w:t>
      </w:r>
    </w:p>
    <w:p w:rsidR="001E1AD4" w:rsidRPr="003F5840" w:rsidRDefault="001E1AD4" w:rsidP="001E1A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</w:t>
            </w:r>
            <w:bookmarkStart w:id="0" w:name="_GoBack"/>
            <w:bookmarkEnd w:id="0"/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жен</w:t>
            </w:r>
            <w:proofErr w:type="gramEnd"/>
          </w:p>
        </w:tc>
      </w:tr>
      <w:tr w:rsidR="001E1AD4" w:rsidRPr="003F5840" w:rsidTr="00826725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EB1408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1AD4"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сельское поселение</w:t>
            </w:r>
          </w:p>
        </w:tc>
      </w:tr>
      <w:tr w:rsidR="001E1AD4" w:rsidRPr="003F5840" w:rsidTr="0082672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1E1AD4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5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3F5840" w:rsidRDefault="00A61E26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Гричушкина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Маргарита Дмитриевна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AD4" w:rsidRPr="00C564BD" w:rsidRDefault="00C564BD" w:rsidP="00826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4BD">
              <w:rPr>
                <w:rFonts w:ascii="Times New Roman" w:hAnsi="Times New Roman" w:cs="Times New Roman"/>
                <w:sz w:val="28"/>
                <w:szCs w:val="28"/>
              </w:rPr>
              <w:t>Региональным отделением Социалистической политической партией «СПРАВЕДЛИВАЯ РОССИЯ – ПАТРИОТЫ ЗА ПРАВДУ» в Ростовской области</w:t>
            </w:r>
          </w:p>
        </w:tc>
      </w:tr>
    </w:tbl>
    <w:p w:rsidR="001E1AD4" w:rsidRDefault="001E1AD4" w:rsidP="001E1AD4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234"/>
    <w:multiLevelType w:val="hybridMultilevel"/>
    <w:tmpl w:val="827E84AA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18"/>
        </w:tabs>
        <w:ind w:left="201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38"/>
        </w:tabs>
        <w:ind w:left="273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58"/>
        </w:tabs>
        <w:ind w:left="345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78"/>
        </w:tabs>
        <w:ind w:left="417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98"/>
        </w:tabs>
        <w:ind w:left="489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18"/>
        </w:tabs>
        <w:ind w:left="561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58"/>
        </w:tabs>
        <w:ind w:left="705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37"/>
    <w:rsid w:val="001E1AD4"/>
    <w:rsid w:val="00937637"/>
    <w:rsid w:val="00A61E26"/>
    <w:rsid w:val="00B53C0E"/>
    <w:rsid w:val="00C564BD"/>
    <w:rsid w:val="00D41B12"/>
    <w:rsid w:val="00DC23E5"/>
    <w:rsid w:val="00EB1408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AD4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E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A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Биценко_СГ</cp:lastModifiedBy>
  <cp:revision>7</cp:revision>
  <cp:lastPrinted>2026-02-13T09:30:00Z</cp:lastPrinted>
  <dcterms:created xsi:type="dcterms:W3CDTF">2025-08-04T06:44:00Z</dcterms:created>
  <dcterms:modified xsi:type="dcterms:W3CDTF">2026-02-13T09:31:00Z</dcterms:modified>
</cp:coreProperties>
</file>