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4E2A" w:rsidRDefault="00344E2A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52035F">
            <w:r>
              <w:t xml:space="preserve">      </w:t>
            </w:r>
            <w:r w:rsidR="0052035F">
              <w:t>26</w:t>
            </w:r>
            <w:r w:rsidR="0092172E">
              <w:t xml:space="preserve"> </w:t>
            </w:r>
            <w:r>
              <w:t>января 20</w:t>
            </w:r>
            <w:r w:rsidR="00344E2A">
              <w:t>2</w:t>
            </w:r>
            <w:r w:rsidR="0052035F">
              <w:t>4</w:t>
            </w:r>
            <w:r w:rsidR="006E782E">
              <w:t xml:space="preserve"> года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52035F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52035F">
              <w:t>74-3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52035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</w:t>
            </w:r>
            <w:r w:rsidR="0092172E">
              <w:rPr>
                <w:b/>
                <w:bCs/>
              </w:rPr>
              <w:t>Т</w:t>
            </w:r>
            <w:r>
              <w:rPr>
                <w:b/>
                <w:bCs/>
              </w:rPr>
              <w:t>ерриториальной избирательной комиссии Боковского района</w:t>
            </w:r>
            <w:r w:rsidR="0092172E">
              <w:rPr>
                <w:b/>
                <w:bCs/>
              </w:rPr>
              <w:t xml:space="preserve"> Ростовской области</w:t>
            </w:r>
            <w:r>
              <w:rPr>
                <w:b/>
                <w:bCs/>
              </w:rPr>
              <w:t xml:space="preserve">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</w:t>
            </w:r>
            <w:r w:rsidR="0052035F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9F355D" w:rsidRDefault="009F355D" w:rsidP="009F355D">
      <w:pPr>
        <w:jc w:val="both"/>
      </w:pPr>
      <w:r>
        <w:tab/>
        <w:t xml:space="preserve">В целях информирования избирателей через средства массовой информации, в том числе через  </w:t>
      </w:r>
      <w:r w:rsidRPr="00DB4AE0">
        <w:t>общественно-политическую  газету Боковского района «Станичные ведомости»</w:t>
      </w:r>
      <w:r>
        <w:t xml:space="preserve"> о деятельности комиссии,            о проводимых мероприятиях, о ходе подготовки и проведении выборов,                о сроках и порядке совершения избирательных действий, действий                       по участию в выборах, о кандидатах, об избирательных объединениях,             а также руководствуясь пунктом 3 статьи 45 Федерального закона                       «Об основных гарантиях избирательных прав и прав на участие                       в референдуме граждан Российской Федерации»</w:t>
      </w:r>
    </w:p>
    <w:p w:rsidR="009F355D" w:rsidRDefault="009F355D" w:rsidP="009F355D">
      <w:pPr>
        <w:jc w:val="both"/>
      </w:pPr>
      <w:r>
        <w:t xml:space="preserve"> </w:t>
      </w:r>
    </w:p>
    <w:p w:rsidR="009F355D" w:rsidRDefault="009F355D" w:rsidP="009F355D">
      <w:pPr>
        <w:jc w:val="center"/>
      </w:pPr>
      <w:r>
        <w:t>Территориальная избирательная комиссия Боковского района</w:t>
      </w:r>
    </w:p>
    <w:p w:rsidR="009F355D" w:rsidRDefault="009F355D" w:rsidP="009F355D">
      <w:pPr>
        <w:jc w:val="center"/>
      </w:pPr>
      <w:r>
        <w:t xml:space="preserve"> Ростовской области ПОСТАНОВЛЯЕТ:</w:t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Pr="00031365" w:rsidRDefault="009F355D" w:rsidP="009F355D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</w:t>
      </w:r>
      <w:r>
        <w:t>Т</w:t>
      </w:r>
      <w:r w:rsidRPr="00031365">
        <w:t>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202</w:t>
      </w:r>
      <w:r w:rsidR="0052035F">
        <w:t>4</w:t>
      </w:r>
      <w:r>
        <w:t xml:space="preserve"> </w:t>
      </w:r>
      <w:r w:rsidRPr="00031365">
        <w:t>год (прилагается).</w:t>
      </w:r>
    </w:p>
    <w:p w:rsidR="009F355D" w:rsidRDefault="009F355D" w:rsidP="009F355D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газеты Боковского района «Станичные ведомости».</w:t>
      </w:r>
    </w:p>
    <w:p w:rsidR="009F355D" w:rsidRPr="00DB4AE0" w:rsidRDefault="009F355D" w:rsidP="009F355D">
      <w:pPr>
        <w:spacing w:line="360" w:lineRule="auto"/>
        <w:ind w:firstLine="540"/>
        <w:jc w:val="both"/>
      </w:pPr>
      <w:r>
        <w:t xml:space="preserve">3. Разместить данное постановление на </w:t>
      </w:r>
      <w:r w:rsidRPr="00884C8A">
        <w:t xml:space="preserve">сайте </w:t>
      </w:r>
      <w:r>
        <w:t>Т</w:t>
      </w:r>
      <w:r w:rsidRPr="00884C8A">
        <w:t>ерриториальной избирательной комиссии</w:t>
      </w:r>
      <w:r>
        <w:t xml:space="preserve"> Боковского района Ростовской области</w:t>
      </w:r>
      <w:r w:rsidRPr="00884C8A">
        <w:t xml:space="preserve"> </w:t>
      </w:r>
      <w:r>
        <w:t xml:space="preserve">                            </w:t>
      </w:r>
      <w:r w:rsidRPr="00884C8A">
        <w:t>в информационно-телекоммуник</w:t>
      </w:r>
      <w:r>
        <w:t xml:space="preserve">ационной сети «Интернет» и направить             </w:t>
      </w:r>
      <w:r>
        <w:lastRenderedPageBreak/>
        <w:t xml:space="preserve">в редакцию </w:t>
      </w:r>
      <w:r w:rsidRPr="00DB4AE0">
        <w:t>общественно-политической газеты Боковского района «Станичные ведомости».</w:t>
      </w:r>
    </w:p>
    <w:p w:rsidR="009F355D" w:rsidRDefault="009F355D" w:rsidP="009F355D">
      <w:pPr>
        <w:spacing w:line="360" w:lineRule="auto"/>
        <w:ind w:firstLine="720"/>
        <w:jc w:val="both"/>
      </w:pPr>
      <w:r>
        <w:t xml:space="preserve">4. Контроль за  исполнением данного постановления оставляю                  за собой. </w:t>
      </w:r>
      <w:r>
        <w:tab/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Default="009F355D" w:rsidP="009F355D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9F355D" w:rsidTr="003147F2">
        <w:tc>
          <w:tcPr>
            <w:tcW w:w="5070" w:type="dxa"/>
          </w:tcPr>
          <w:p w:rsidR="009F355D" w:rsidRDefault="009F355D" w:rsidP="003147F2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                                 С.Г. Биценко</w:t>
            </w:r>
          </w:p>
        </w:tc>
      </w:tr>
      <w:tr w:rsidR="009F355D" w:rsidTr="003147F2">
        <w:tc>
          <w:tcPr>
            <w:tcW w:w="5070" w:type="dxa"/>
          </w:tcPr>
          <w:p w:rsidR="009F355D" w:rsidRDefault="009F355D" w:rsidP="003147F2">
            <w:pPr>
              <w:spacing w:line="360" w:lineRule="auto"/>
            </w:pPr>
            <w:r>
              <w:t>Секретарь  комиссии</w:t>
            </w:r>
          </w:p>
        </w:tc>
        <w:tc>
          <w:tcPr>
            <w:tcW w:w="4398" w:type="dxa"/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                             Н. А. Власенко</w:t>
            </w:r>
          </w:p>
        </w:tc>
      </w:tr>
    </w:tbl>
    <w:p w:rsidR="00485BB2" w:rsidRDefault="00485BB2" w:rsidP="009F355D">
      <w:pPr>
        <w:jc w:val="both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  <w:bookmarkStart w:id="0" w:name="_GoBack"/>
      <w:bookmarkEnd w:id="0"/>
    </w:p>
    <w:sectPr w:rsidR="00485BB2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4E2A"/>
    <w:rsid w:val="00347C3B"/>
    <w:rsid w:val="00402EAD"/>
    <w:rsid w:val="00485BB2"/>
    <w:rsid w:val="004C6C84"/>
    <w:rsid w:val="004E0ABB"/>
    <w:rsid w:val="0052035F"/>
    <w:rsid w:val="00591C9F"/>
    <w:rsid w:val="005F0CE1"/>
    <w:rsid w:val="00601D48"/>
    <w:rsid w:val="006E782E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2172E"/>
    <w:rsid w:val="009309F1"/>
    <w:rsid w:val="009D71A0"/>
    <w:rsid w:val="009F355D"/>
    <w:rsid w:val="00AA0A22"/>
    <w:rsid w:val="00C11BC2"/>
    <w:rsid w:val="00CF3B82"/>
    <w:rsid w:val="00DB4AE0"/>
    <w:rsid w:val="00E9036D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177E4-98C8-419E-B185-795ACA121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13</cp:revision>
  <cp:lastPrinted>2022-01-27T11:13:00Z</cp:lastPrinted>
  <dcterms:created xsi:type="dcterms:W3CDTF">2020-01-31T07:16:00Z</dcterms:created>
  <dcterms:modified xsi:type="dcterms:W3CDTF">2024-01-29T05:21:00Z</dcterms:modified>
</cp:coreProperties>
</file>