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1DD" w:rsidRDefault="00F511DD" w:rsidP="00F511DD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003BDF5F" wp14:editId="13F4F0BE">
            <wp:extent cx="499745" cy="5416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1DD" w:rsidRDefault="00F511DD" w:rsidP="00F511D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F511DD" w:rsidRDefault="00F511DD" w:rsidP="00F511DD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F511DD" w:rsidRDefault="00F511DD" w:rsidP="00F511DD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F511DD" w:rsidRDefault="00F511DD" w:rsidP="00F511D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ПОСТАНОВЛЕНИЕ</w:t>
      </w:r>
    </w:p>
    <w:p w:rsidR="00F511DD" w:rsidRDefault="00F511DD" w:rsidP="00F511D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511DD" w:rsidRDefault="00F511DD" w:rsidP="00F511DD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511DD" w:rsidTr="00F511DD">
        <w:tc>
          <w:tcPr>
            <w:tcW w:w="3107" w:type="dxa"/>
            <w:hideMark/>
          </w:tcPr>
          <w:p w:rsidR="00F511DD" w:rsidRDefault="00360D3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11</w:t>
            </w:r>
            <w:r w:rsidR="00F511D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августа 2025 года</w:t>
            </w:r>
          </w:p>
        </w:tc>
        <w:tc>
          <w:tcPr>
            <w:tcW w:w="3107" w:type="dxa"/>
          </w:tcPr>
          <w:p w:rsidR="00F511DD" w:rsidRDefault="00F51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F511DD" w:rsidRDefault="00FF1F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      № 106-8</w:t>
            </w:r>
            <w:r w:rsidR="00F511D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F511DD" w:rsidRDefault="00F511DD" w:rsidP="00F511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ст. Боковская</w:t>
      </w:r>
    </w:p>
    <w:p w:rsidR="00F511DD" w:rsidRDefault="00F511DD" w:rsidP="00F511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511DD" w:rsidRDefault="00F511DD" w:rsidP="00F511DD">
      <w:pPr>
        <w:spacing w:after="0" w:line="240" w:lineRule="auto"/>
        <w:ind w:right="423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F511DD" w:rsidRDefault="00F511DD" w:rsidP="00F511DD">
      <w:pPr>
        <w:spacing w:after="0" w:line="240" w:lineRule="auto"/>
        <w:ind w:left="1701" w:right="170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О назначении членов участковой избирательной комиссии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избирательного участка, участка референдума № 349 Боковского района Ростовской области с правом решающего голоса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вместо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выбывших </w:t>
      </w:r>
    </w:p>
    <w:p w:rsidR="00F511DD" w:rsidRDefault="00F511DD" w:rsidP="00F511DD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11DD" w:rsidRDefault="00F511DD" w:rsidP="00F511DD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досрочным прекращением полномочий членов участковой избирательной комиссии избирательного участка, участка референдума </w:t>
      </w:r>
    </w:p>
    <w:p w:rsidR="00F511DD" w:rsidRDefault="00F511DD" w:rsidP="00F511D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 349 с правом решающего голоса (постановления ТИК от 18.07.2025 № 100-6), в соответствии со </w:t>
      </w:r>
      <w:hyperlink r:id="rId6" w:history="1">
        <w:r>
          <w:rPr>
            <w:rStyle w:val="a3"/>
            <w:sz w:val="28"/>
            <w:szCs w:val="28"/>
          </w:rPr>
          <w:t>статьями 22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7" w:history="1">
        <w:r>
          <w:rPr>
            <w:rStyle w:val="a3"/>
            <w:sz w:val="28"/>
            <w:szCs w:val="28"/>
          </w:rPr>
          <w:t>27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8" w:history="1">
        <w:r>
          <w:rPr>
            <w:rStyle w:val="a3"/>
            <w:sz w:val="28"/>
            <w:szCs w:val="28"/>
          </w:rPr>
          <w:t>29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 06. 2002 № 67-ФЗ «Об основных гарантиях избирательных прав и права на участие в референдуме граждан Российской Федерации», </w:t>
      </w:r>
      <w:hyperlink r:id="rId9" w:history="1">
        <w:r>
          <w:rPr>
            <w:rStyle w:val="a3"/>
            <w:sz w:val="28"/>
            <w:szCs w:val="28"/>
          </w:rPr>
          <w:t>Порядком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Центральной избирательной комиссией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05.12.2012 №152/1137-6, Методическими </w:t>
      </w:r>
      <w:hyperlink r:id="rId10" w:anchor="P43" w:history="1">
        <w:r>
          <w:rPr>
            <w:rStyle w:val="a3"/>
            <w:sz w:val="28"/>
            <w:szCs w:val="28"/>
          </w:rPr>
          <w:t>рекомендациями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03 2023 №111/863-8</w:t>
      </w:r>
    </w:p>
    <w:p w:rsidR="00F511DD" w:rsidRDefault="00F511DD" w:rsidP="00F511DD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511DD" w:rsidRDefault="00F511DD" w:rsidP="00F511DD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F511DD" w:rsidRDefault="00F511DD" w:rsidP="00F511DD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511DD" w:rsidRDefault="00F511DD" w:rsidP="00F511DD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Назначить членами участковой избирательной комиссии избирательного участка, участка референдума № 363 Боковского района Ростовской области с правом решающего голоса следующих кандидатур: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F511DD" w:rsidTr="00F511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1DD" w:rsidRDefault="00F51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1DD" w:rsidRDefault="00F51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1DD" w:rsidRDefault="00F51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F511DD" w:rsidTr="00F511DD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1DD" w:rsidRDefault="00FF1F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Грачевское</w:t>
            </w:r>
            <w:proofErr w:type="spellEnd"/>
            <w:r w:rsidR="00F511D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сельское поселение</w:t>
            </w:r>
            <w:bookmarkStart w:id="0" w:name="_GoBack"/>
            <w:bookmarkEnd w:id="0"/>
          </w:p>
        </w:tc>
      </w:tr>
      <w:tr w:rsidR="00F511DD" w:rsidTr="00F511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1DD" w:rsidRDefault="00F51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1DD" w:rsidRDefault="00F51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Вихров Владимир Викторович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1DD" w:rsidRDefault="00F51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Собранием избирателей по месту жительства </w:t>
            </w:r>
          </w:p>
        </w:tc>
      </w:tr>
    </w:tbl>
    <w:p w:rsidR="00F511DD" w:rsidRDefault="00F511DD" w:rsidP="00F511DD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F511DD" w:rsidRDefault="00F511DD" w:rsidP="00F511DD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2. Копию настоящего постановления направить в </w:t>
      </w:r>
      <w:r>
        <w:rPr>
          <w:rFonts w:ascii="Times New Roman" w:hAnsi="Times New Roman"/>
          <w:sz w:val="28"/>
          <w:szCs w:val="28"/>
          <w:lang w:eastAsia="ru-RU"/>
        </w:rPr>
        <w:t>участковую избирательную комиссию избирательного участка, участка референдума                  № 363 Боковского района Ростовской области.</w:t>
      </w:r>
    </w:p>
    <w:p w:rsidR="00F511DD" w:rsidRDefault="00F511DD" w:rsidP="00F511DD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3. Поместить настоящее постановление на сайте Территориальной избирательной комиссии Боковского района Ростовской области                             в информационно-телекоммуникационной сети «Интернет».</w:t>
      </w:r>
    </w:p>
    <w:p w:rsidR="00F511DD" w:rsidRDefault="00F511DD" w:rsidP="00F511DD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F511DD" w:rsidRDefault="00F511DD" w:rsidP="00F511DD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                                                                   С.Г. Биценко</w:t>
      </w:r>
    </w:p>
    <w:p w:rsidR="00F511DD" w:rsidRDefault="00F511DD" w:rsidP="00F511DD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                                                                         Н.А. Власенко</w:t>
      </w:r>
    </w:p>
    <w:p w:rsidR="00F511DD" w:rsidRDefault="00F511DD" w:rsidP="00F511DD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F511DD" w:rsidRDefault="00F511DD" w:rsidP="00F511DD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11DD" w:rsidRDefault="00F511DD" w:rsidP="00F511DD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11DD" w:rsidRDefault="00F511DD" w:rsidP="00F511DD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11DD" w:rsidRDefault="00F511DD" w:rsidP="00F511DD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11DD" w:rsidRDefault="00F511DD" w:rsidP="00F511DD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11DD" w:rsidRDefault="00F511DD" w:rsidP="00F511DD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11DD" w:rsidRDefault="00F511DD" w:rsidP="00F511DD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11DD" w:rsidRDefault="00F511DD" w:rsidP="00F511DD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11DD" w:rsidRDefault="00F511DD" w:rsidP="00F511DD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11DD" w:rsidRDefault="00F511DD" w:rsidP="00F511DD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11DD" w:rsidRDefault="00F511DD" w:rsidP="00F511DD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11DD" w:rsidRDefault="00F511DD" w:rsidP="00F511DD"/>
    <w:p w:rsidR="00F511DD" w:rsidRDefault="00F511DD" w:rsidP="00F511DD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1A3"/>
    <w:rsid w:val="00360D3E"/>
    <w:rsid w:val="005A11A3"/>
    <w:rsid w:val="00DC23E5"/>
    <w:rsid w:val="00F511DD"/>
    <w:rsid w:val="00FB2212"/>
    <w:rsid w:val="00FF1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1DD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F511D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51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11D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1DD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F511D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51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11D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38648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file:///D:\&#1057;&#1077;&#1090;&#1077;&#1074;&#1072;&#1103;%20&#1058;&#1103;&#1085;&#1090;&#1086;&#1074;&#1072;\347%20&#1080;%20363\347%20&#1057;&#1090;&#1077;&#1088;&#1083;&#1103;&#1076;&#1085;&#1080;&#1082;&#1086;&#1074;&#1072;%20&#1085;&#1072;&#1079;&#1085;&#1072;&#1095;&#1077;&#1085;&#1080;&#1077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459</Words>
  <Characters>2617</Characters>
  <Application>Microsoft Office Word</Application>
  <DocSecurity>0</DocSecurity>
  <Lines>21</Lines>
  <Paragraphs>6</Paragraphs>
  <ScaleCrop>false</ScaleCrop>
  <Company>Microsoft</Company>
  <LinksUpToDate>false</LinksUpToDate>
  <CharactersWithSpaces>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Тянтова</dc:creator>
  <cp:keywords/>
  <dc:description/>
  <cp:lastModifiedBy>Тянтова</cp:lastModifiedBy>
  <cp:revision>5</cp:revision>
  <dcterms:created xsi:type="dcterms:W3CDTF">2025-08-13T10:11:00Z</dcterms:created>
  <dcterms:modified xsi:type="dcterms:W3CDTF">2025-08-13T10:55:00Z</dcterms:modified>
</cp:coreProperties>
</file>