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E77" w:rsidRDefault="006C52C9">
      <w:pPr>
        <w:jc w:val="center"/>
      </w:pPr>
      <w:r>
        <w:rPr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E77" w:rsidRDefault="006C52C9">
      <w:pPr>
        <w:jc w:val="center"/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192E77" w:rsidRDefault="006C52C9">
      <w:pPr>
        <w:jc w:val="center"/>
        <w:rPr>
          <w:b/>
        </w:rPr>
      </w:pPr>
      <w:r>
        <w:rPr>
          <w:b/>
        </w:rPr>
        <w:t>БОКОВСКОГО РАЙОНА РОСТОВСКОЙ ОБЛАСТИ</w:t>
      </w:r>
    </w:p>
    <w:p w:rsidR="00192E77" w:rsidRDefault="00192E77">
      <w:pPr>
        <w:jc w:val="center"/>
        <w:rPr>
          <w:i/>
          <w:sz w:val="18"/>
        </w:rPr>
      </w:pPr>
    </w:p>
    <w:p w:rsidR="00192E77" w:rsidRDefault="00192E77">
      <w:pPr>
        <w:jc w:val="center"/>
        <w:rPr>
          <w:i/>
          <w:sz w:val="18"/>
        </w:rPr>
      </w:pPr>
    </w:p>
    <w:p w:rsidR="00192E77" w:rsidRDefault="006C52C9">
      <w:pPr>
        <w:tabs>
          <w:tab w:val="left" w:pos="750"/>
          <w:tab w:val="left" w:pos="900"/>
        </w:tabs>
        <w:jc w:val="center"/>
        <w:rPr>
          <w:b/>
        </w:rPr>
      </w:pPr>
      <w:r>
        <w:rPr>
          <w:b/>
        </w:rPr>
        <w:t>ПОСТАНОВЛЕНИЕ</w:t>
      </w:r>
    </w:p>
    <w:p w:rsidR="00192E77" w:rsidRDefault="00192E77">
      <w:pPr>
        <w:tabs>
          <w:tab w:val="center" w:pos="4762"/>
          <w:tab w:val="left" w:pos="8070"/>
        </w:tabs>
        <w:ind w:right="-1"/>
        <w:rPr>
          <w:b/>
        </w:rPr>
      </w:pPr>
    </w:p>
    <w:p w:rsidR="00192E77" w:rsidRDefault="006C52C9">
      <w:pPr>
        <w:tabs>
          <w:tab w:val="left" w:pos="750"/>
          <w:tab w:val="left" w:pos="900"/>
        </w:tabs>
      </w:pPr>
      <w:r>
        <w:t xml:space="preserve"> 28 марта 2024 г.                                                                            № </w:t>
      </w:r>
      <w:r w:rsidR="00856E51">
        <w:t>81-1</w:t>
      </w:r>
      <w:r>
        <w:t xml:space="preserve">    </w:t>
      </w:r>
    </w:p>
    <w:p w:rsidR="00192E77" w:rsidRDefault="006C52C9">
      <w:pPr>
        <w:tabs>
          <w:tab w:val="left" w:pos="750"/>
          <w:tab w:val="left" w:pos="900"/>
        </w:tabs>
        <w:jc w:val="center"/>
      </w:pPr>
      <w:r>
        <w:t>ст. Боковская</w:t>
      </w:r>
    </w:p>
    <w:p w:rsidR="00192E77" w:rsidRDefault="00192E77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5953"/>
        <w:gridCol w:w="1383"/>
      </w:tblGrid>
      <w:tr w:rsidR="00192E77">
        <w:tc>
          <w:tcPr>
            <w:tcW w:w="1526" w:type="dxa"/>
            <w:shd w:val="clear" w:color="auto" w:fill="auto"/>
          </w:tcPr>
          <w:p w:rsidR="00192E77" w:rsidRDefault="00192E77">
            <w:pPr>
              <w:spacing w:after="60" w:line="360" w:lineRule="auto"/>
            </w:pPr>
          </w:p>
        </w:tc>
        <w:tc>
          <w:tcPr>
            <w:tcW w:w="5953" w:type="dxa"/>
            <w:shd w:val="clear" w:color="auto" w:fill="auto"/>
          </w:tcPr>
          <w:p w:rsidR="00192E77" w:rsidRDefault="006C52C9">
            <w:pPr>
              <w:tabs>
                <w:tab w:val="left" w:pos="6129"/>
                <w:tab w:val="left" w:pos="9072"/>
              </w:tabs>
              <w:ind w:right="142"/>
              <w:jc w:val="both"/>
              <w:rPr>
                <w:b/>
              </w:rPr>
            </w:pPr>
            <w:r>
              <w:rPr>
                <w:b/>
              </w:rPr>
              <w:t xml:space="preserve">О размере ведомственного коэффициента для выплаты дополнительной оплаты труда (вознаграждения) членам Территориальной избирательной комиссии Боковского района Ростовской области </w:t>
            </w:r>
            <w:r w:rsidR="00856E51">
              <w:rPr>
                <w:b/>
              </w:rPr>
              <w:t xml:space="preserve">        </w:t>
            </w:r>
            <w:r>
              <w:rPr>
                <w:b/>
              </w:rPr>
              <w:t>с правом решающего голоса в период подготовки и проведения выборов Президента Российской Федерации</w:t>
            </w:r>
          </w:p>
        </w:tc>
        <w:tc>
          <w:tcPr>
            <w:tcW w:w="1383" w:type="dxa"/>
            <w:shd w:val="clear" w:color="auto" w:fill="auto"/>
          </w:tcPr>
          <w:p w:rsidR="00192E77" w:rsidRDefault="00192E77">
            <w:pPr>
              <w:spacing w:after="60" w:line="360" w:lineRule="auto"/>
            </w:pPr>
          </w:p>
        </w:tc>
      </w:tr>
    </w:tbl>
    <w:p w:rsidR="00192E77" w:rsidRDefault="00192E77">
      <w:pPr>
        <w:ind w:right="-143" w:firstLine="709"/>
        <w:jc w:val="both"/>
      </w:pPr>
    </w:p>
    <w:p w:rsidR="00192E77" w:rsidRDefault="006C52C9">
      <w:pPr>
        <w:spacing w:line="276" w:lineRule="auto"/>
        <w:ind w:right="-143" w:firstLine="709"/>
        <w:jc w:val="both"/>
      </w:pPr>
      <w:r>
        <w:t xml:space="preserve">В соответствии со статьями 57,64 Федерального закона от 10.01.2003    № 19-ФЗ «О выборах Президента Российской Федерации», постановлением Центральной избирательной комиссии Российской Федерации от 13.12.2023  № 142/1087-8 «О размерах и порядке выплаты компенсации и дополнительной оплаты труда (вознаграждения), а так же иных выплат в период подготовки </w:t>
      </w:r>
      <w:r w:rsidR="00856E51">
        <w:t xml:space="preserve">          </w:t>
      </w:r>
      <w:r>
        <w:t>и проведения выборов Президента Российской Федерации»</w:t>
      </w:r>
    </w:p>
    <w:p w:rsidR="00192E77" w:rsidRDefault="00192E77">
      <w:pPr>
        <w:ind w:right="-143"/>
        <w:jc w:val="center"/>
      </w:pPr>
    </w:p>
    <w:p w:rsidR="00192E77" w:rsidRDefault="006C52C9">
      <w:pPr>
        <w:ind w:right="-143"/>
        <w:jc w:val="center"/>
      </w:pPr>
      <w:r>
        <w:t>Территориальная избирательная комиссия Боковского района</w:t>
      </w:r>
    </w:p>
    <w:p w:rsidR="00192E77" w:rsidRDefault="006C52C9">
      <w:pPr>
        <w:ind w:right="-143"/>
        <w:jc w:val="center"/>
      </w:pPr>
      <w:r>
        <w:t>Ростовской области ПОСТАНОВЛЯЕТ:</w:t>
      </w:r>
    </w:p>
    <w:p w:rsidR="00192E77" w:rsidRDefault="00192E77">
      <w:pPr>
        <w:ind w:right="-143"/>
        <w:jc w:val="center"/>
      </w:pPr>
    </w:p>
    <w:p w:rsidR="00192E77" w:rsidRDefault="006C52C9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 xml:space="preserve">Установить размер ведомственного коэффициента для выплаты дополнительной оплаты труда (вознаграждения) членам Территориальной избирательной комиссии Боковского района Ростовской области с правом решающего голоса за активную работу в период подготовки и проведения выборов Президента Российской Федерации, согласно приложению. </w:t>
      </w:r>
    </w:p>
    <w:p w:rsidR="00192E77" w:rsidRDefault="006C52C9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 xml:space="preserve"> Выплату дополнительной оплаты труда (вознаграждения) </w:t>
      </w:r>
      <w:r w:rsidR="00856E51">
        <w:t xml:space="preserve">                </w:t>
      </w:r>
      <w:r>
        <w:t xml:space="preserve">за активную работу членам Территориальной избирательной комиссии Боковского района Ростовской области с правом решающего голоса с учетом фактически отработанного в комиссии времени в период подготовки </w:t>
      </w:r>
      <w:r w:rsidR="00856E51">
        <w:t xml:space="preserve">                     </w:t>
      </w:r>
      <w:r>
        <w:lastRenderedPageBreak/>
        <w:t xml:space="preserve">и проведения выборов Президента Российской Федерации, согласно приложению. </w:t>
      </w:r>
    </w:p>
    <w:p w:rsidR="00192E77" w:rsidRDefault="006C52C9">
      <w:pPr>
        <w:numPr>
          <w:ilvl w:val="0"/>
          <w:numId w:val="1"/>
        </w:numPr>
        <w:spacing w:line="360" w:lineRule="auto"/>
        <w:ind w:left="0" w:firstLine="567"/>
        <w:jc w:val="both"/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председателя Территориальной избирательной комиссии Боковского района Ростовской области Биценко С.Г.</w:t>
      </w:r>
    </w:p>
    <w:p w:rsidR="00192E77" w:rsidRDefault="00192E77">
      <w:pPr>
        <w:spacing w:line="360" w:lineRule="auto"/>
      </w:pPr>
    </w:p>
    <w:p w:rsidR="00192E77" w:rsidRDefault="00192E77">
      <w:pPr>
        <w:ind w:right="-143"/>
        <w:jc w:val="center"/>
      </w:pPr>
    </w:p>
    <w:p w:rsidR="00192E77" w:rsidRDefault="006C52C9">
      <w:pPr>
        <w:spacing w:after="60"/>
      </w:pPr>
      <w:r>
        <w:t>Председатель комиссии</w:t>
      </w:r>
      <w:r>
        <w:tab/>
        <w:t xml:space="preserve">                                                          С.Г. Биценко</w:t>
      </w:r>
      <w:r>
        <w:tab/>
      </w: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6C52C9">
      <w:pPr>
        <w:pStyle w:val="a3"/>
        <w:tabs>
          <w:tab w:val="clear" w:pos="4536"/>
          <w:tab w:val="left" w:pos="5368"/>
          <w:tab w:val="left" w:pos="6804"/>
        </w:tabs>
      </w:pPr>
      <w:r>
        <w:t>Секретарь комиссии</w:t>
      </w:r>
      <w:r>
        <w:tab/>
        <w:t xml:space="preserve">                              Н.А. Власенко</w:t>
      </w: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  <w:bookmarkStart w:id="0" w:name="_GoBack"/>
      <w:bookmarkEnd w:id="0"/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p w:rsidR="00192E77" w:rsidRDefault="00192E77">
      <w:pPr>
        <w:pStyle w:val="a3"/>
        <w:tabs>
          <w:tab w:val="clear" w:pos="4536"/>
          <w:tab w:val="left" w:pos="5368"/>
          <w:tab w:val="left" w:pos="6804"/>
        </w:tabs>
      </w:pPr>
    </w:p>
    <w:sectPr w:rsidR="00192E77">
      <w:headerReference w:type="default" r:id="rId9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C5D" w:rsidRDefault="00766C5D">
      <w:r>
        <w:separator/>
      </w:r>
    </w:p>
  </w:endnote>
  <w:endnote w:type="continuationSeparator" w:id="0">
    <w:p w:rsidR="00766C5D" w:rsidRDefault="0076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C5D" w:rsidRDefault="00766C5D">
      <w:r>
        <w:separator/>
      </w:r>
    </w:p>
  </w:footnote>
  <w:footnote w:type="continuationSeparator" w:id="0">
    <w:p w:rsidR="00766C5D" w:rsidRDefault="00766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E77" w:rsidRDefault="006C52C9">
    <w:pPr>
      <w:jc w:val="center"/>
    </w:pPr>
    <w:r>
      <w:rPr>
        <w:rStyle w:val="14"/>
      </w:rPr>
      <w:fldChar w:fldCharType="begin"/>
    </w:r>
    <w:r>
      <w:rPr>
        <w:rStyle w:val="14"/>
      </w:rPr>
      <w:instrText xml:space="preserve">PAGE </w:instrText>
    </w:r>
    <w:r>
      <w:rPr>
        <w:rStyle w:val="14"/>
      </w:rPr>
      <w:fldChar w:fldCharType="separate"/>
    </w:r>
    <w:r w:rsidR="006D7A17">
      <w:rPr>
        <w:rStyle w:val="14"/>
        <w:noProof/>
      </w:rPr>
      <w:t>2</w:t>
    </w:r>
    <w:r>
      <w:rPr>
        <w:rStyle w:val="14"/>
      </w:rPr>
      <w:fldChar w:fldCharType="end"/>
    </w:r>
  </w:p>
  <w:p w:rsidR="00192E77" w:rsidRDefault="00192E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55FD2"/>
    <w:multiLevelType w:val="multilevel"/>
    <w:tmpl w:val="736ED0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2E77"/>
    <w:rsid w:val="00192E77"/>
    <w:rsid w:val="006C52C9"/>
    <w:rsid w:val="006D7A17"/>
    <w:rsid w:val="00766C5D"/>
    <w:rsid w:val="0085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14"/>
  </w:style>
  <w:style w:type="character" w:customStyle="1" w:styleId="14">
    <w:name w:val="Номер страницы1"/>
    <w:basedOn w:val="15"/>
    <w:link w:val="12"/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8">
    <w:name w:val="Основной шрифт абзаца1"/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ab">
    <w:name w:val="No Spacing"/>
    <w:link w:val="ac"/>
    <w:rPr>
      <w:sz w:val="28"/>
    </w:rPr>
  </w:style>
  <w:style w:type="character" w:customStyle="1" w:styleId="ac">
    <w:name w:val="Без интервала Знак"/>
    <w:link w:val="ab"/>
    <w:rPr>
      <w:sz w:val="28"/>
    </w:rPr>
  </w:style>
  <w:style w:type="paragraph" w:customStyle="1" w:styleId="19">
    <w:name w:val="Обычный1"/>
    <w:link w:val="1a"/>
    <w:rPr>
      <w:sz w:val="28"/>
    </w:rPr>
  </w:style>
  <w:style w:type="character" w:customStyle="1" w:styleId="1a">
    <w:name w:val="Обычный1"/>
    <w:link w:val="19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27">
    <w:name w:val="Гиперссылка2"/>
    <w:link w:val="ad"/>
    <w:rPr>
      <w:color w:val="0000FF"/>
      <w:u w:val="single"/>
    </w:rPr>
  </w:style>
  <w:style w:type="character" w:styleId="ad">
    <w:name w:val="Hyperlink"/>
    <w:link w:val="2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paragraph" w:styleId="ae">
    <w:name w:val="Body Text Indent"/>
    <w:basedOn w:val="a"/>
    <w:link w:val="af"/>
    <w:pPr>
      <w:spacing w:before="60" w:after="60"/>
      <w:ind w:left="4536"/>
    </w:pPr>
  </w:style>
  <w:style w:type="character" w:customStyle="1" w:styleId="af">
    <w:name w:val="Основной текст с отступом Знак"/>
    <w:basedOn w:val="1"/>
    <w:link w:val="ae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foot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Нижний колонтитул Знак"/>
    <w:basedOn w:val="1"/>
    <w:link w:val="af0"/>
    <w:rPr>
      <w:sz w:val="28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3">
    <w:name w:val="Основной шрифт абзаца1"/>
    <w:link w:val="15"/>
  </w:style>
  <w:style w:type="character" w:customStyle="1" w:styleId="15">
    <w:name w:val="Основной шрифт абзаца1"/>
    <w:link w:val="13"/>
  </w:style>
  <w:style w:type="paragraph" w:styleId="af6">
    <w:name w:val="Body Text"/>
    <w:basedOn w:val="a"/>
    <w:link w:val="af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7">
    <w:name w:val="Основной текст Знак"/>
    <w:basedOn w:val="1"/>
    <w:link w:val="af6"/>
    <w:rPr>
      <w:b/>
      <w:spacing w:val="40"/>
      <w:sz w:val="3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8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14"/>
  </w:style>
  <w:style w:type="character" w:customStyle="1" w:styleId="14">
    <w:name w:val="Номер страницы1"/>
    <w:basedOn w:val="15"/>
    <w:link w:val="12"/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8">
    <w:name w:val="Основной шрифт абзаца1"/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ab">
    <w:name w:val="No Spacing"/>
    <w:link w:val="ac"/>
    <w:rPr>
      <w:sz w:val="28"/>
    </w:rPr>
  </w:style>
  <w:style w:type="character" w:customStyle="1" w:styleId="ac">
    <w:name w:val="Без интервала Знак"/>
    <w:link w:val="ab"/>
    <w:rPr>
      <w:sz w:val="28"/>
    </w:rPr>
  </w:style>
  <w:style w:type="paragraph" w:customStyle="1" w:styleId="19">
    <w:name w:val="Обычный1"/>
    <w:link w:val="1a"/>
    <w:rPr>
      <w:sz w:val="28"/>
    </w:rPr>
  </w:style>
  <w:style w:type="character" w:customStyle="1" w:styleId="1a">
    <w:name w:val="Обычный1"/>
    <w:link w:val="19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27">
    <w:name w:val="Гиперссылка2"/>
    <w:link w:val="ad"/>
    <w:rPr>
      <w:color w:val="0000FF"/>
      <w:u w:val="single"/>
    </w:rPr>
  </w:style>
  <w:style w:type="character" w:styleId="ad">
    <w:name w:val="Hyperlink"/>
    <w:link w:val="2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paragraph" w:styleId="ae">
    <w:name w:val="Body Text Indent"/>
    <w:basedOn w:val="a"/>
    <w:link w:val="af"/>
    <w:pPr>
      <w:spacing w:before="60" w:after="60"/>
      <w:ind w:left="4536"/>
    </w:pPr>
  </w:style>
  <w:style w:type="character" w:customStyle="1" w:styleId="af">
    <w:name w:val="Основной текст с отступом Знак"/>
    <w:basedOn w:val="1"/>
    <w:link w:val="ae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foot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Нижний колонтитул Знак"/>
    <w:basedOn w:val="1"/>
    <w:link w:val="af0"/>
    <w:rPr>
      <w:sz w:val="28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3">
    <w:name w:val="Основной шрифт абзаца1"/>
    <w:link w:val="15"/>
  </w:style>
  <w:style w:type="character" w:customStyle="1" w:styleId="15">
    <w:name w:val="Основной шрифт абзаца1"/>
    <w:link w:val="13"/>
  </w:style>
  <w:style w:type="paragraph" w:styleId="af6">
    <w:name w:val="Body Text"/>
    <w:basedOn w:val="a"/>
    <w:link w:val="af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7">
    <w:name w:val="Основной текст Знак"/>
    <w:basedOn w:val="1"/>
    <w:link w:val="af6"/>
    <w:rPr>
      <w:b/>
      <w:spacing w:val="40"/>
      <w:sz w:val="3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8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4294967246</TotalTime>
  <Pages>1</Pages>
  <Words>307</Words>
  <Characters>1756</Characters>
  <Application>Microsoft Office Word</Application>
  <DocSecurity>0</DocSecurity>
  <Lines>14</Lines>
  <Paragraphs>4</Paragraphs>
  <ScaleCrop>false</ScaleCrop>
  <Company>Microsoft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5</cp:revision>
  <dcterms:created xsi:type="dcterms:W3CDTF">2024-03-25T05:56:00Z</dcterms:created>
  <dcterms:modified xsi:type="dcterms:W3CDTF">2024-04-03T06:21:00Z</dcterms:modified>
</cp:coreProperties>
</file>