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F59074E" wp14:editId="057A163A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727" w:rsidRPr="006E5678" w:rsidRDefault="004B6727" w:rsidP="004B67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6727" w:rsidRPr="006E5678" w:rsidRDefault="004B6727" w:rsidP="004B67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B43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21-4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091BCD" w:rsidRPr="00091BCD">
        <w:t xml:space="preserve"> </w:t>
      </w:r>
      <w:proofErr w:type="spellStart"/>
      <w:r w:rsidR="00091BCD" w:rsidRP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Галицин</w:t>
      </w:r>
      <w:r w:rsid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 w:rsidR="00091BCD" w:rsidRP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Валентин</w:t>
      </w:r>
      <w:r w:rsid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="00091BCD" w:rsidRP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</w:t>
      </w:r>
      <w:r w:rsid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иколаевны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4B6727" w:rsidRPr="006E5678" w:rsidRDefault="004B6727" w:rsidP="004B672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6727" w:rsidRPr="006E5678" w:rsidRDefault="004B6727" w:rsidP="004B672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="00091BCD" w:rsidRP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Галициной</w:t>
      </w:r>
      <w:proofErr w:type="spellEnd"/>
      <w:r w:rsidR="00091BCD" w:rsidRP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Валентины Николаевны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BCD" w:rsidRP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закона от 12.06.2002  № 67-ФЗ «Об основных гарантиях избирательных прав и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от 12.05.2016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Ростовской области», в соответствии со статьями 25, 38 указанного Федерального закона, статьями 17, 33 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6727" w:rsidRPr="004B0A6A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F301C" w:rsidRDefault="00EF301C" w:rsidP="004B6727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Зарегистрировать</w:t>
      </w:r>
      <w:r w:rsidR="0009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91BCD" w:rsidRP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Галицин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091BCD" w:rsidRP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91BCD" w:rsidRP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091BCD" w:rsidRPr="0009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 ноября 1971 года</w:t>
      </w:r>
      <w:r w:rsidRPr="004B568A">
        <w:rPr>
          <w:rFonts w:ascii="Times New Roman" w:hAnsi="Times New Roman"/>
          <w:sz w:val="28"/>
          <w:szCs w:val="28"/>
        </w:rPr>
        <w:t xml:space="preserve"> </w:t>
      </w:r>
      <w:r w:rsidR="00EF301C">
        <w:rPr>
          <w:rFonts w:ascii="Times New Roman" w:hAnsi="Times New Roman"/>
          <w:sz w:val="28"/>
          <w:szCs w:val="28"/>
        </w:rPr>
        <w:t>рождения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станица</w:t>
      </w:r>
      <w:r w:rsid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</w:t>
      </w:r>
      <w:r w:rsidR="0009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="00091BCD" w:rsidRPr="00091BCD">
        <w:rPr>
          <w:rFonts w:ascii="Times New Roman" w:hAnsi="Times New Roman"/>
          <w:sz w:val="20"/>
        </w:rPr>
        <w:t xml:space="preserve"> </w:t>
      </w:r>
      <w:r w:rsidR="00091BCD" w:rsidRPr="00091BCD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091BCD" w:rsidRPr="00091BCD">
        <w:rPr>
          <w:rFonts w:ascii="Times New Roman" w:hAnsi="Times New Roman"/>
          <w:sz w:val="28"/>
          <w:szCs w:val="28"/>
        </w:rPr>
        <w:t>Краснокутского</w:t>
      </w:r>
      <w:proofErr w:type="spellEnd"/>
      <w:r w:rsidR="00091BCD" w:rsidRPr="00091BCD">
        <w:rPr>
          <w:rFonts w:ascii="Times New Roman" w:hAnsi="Times New Roman"/>
          <w:sz w:val="28"/>
          <w:szCs w:val="28"/>
        </w:rPr>
        <w:t xml:space="preserve"> сельского поселения, уборщица</w:t>
      </w:r>
      <w:r w:rsidRPr="0009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B27D7" w:rsidRP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1622E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BCD" w:rsidRPr="00091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кандидатом в депутаты</w:t>
      </w:r>
      <w:r w:rsidRPr="004B56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Собрания депутатов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а 2021 года, время регистрации 14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091BCD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B6727" w:rsidRPr="006E5678" w:rsidRDefault="004B6727" w:rsidP="004B672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4B6727" w:rsidRPr="006E5678" w:rsidRDefault="004B6727" w:rsidP="004B672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1622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</w:t>
      </w:r>
      <w:bookmarkStart w:id="0" w:name="_GoBack"/>
      <w:bookmarkEnd w:id="0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4B6727" w:rsidRPr="006E5678" w:rsidRDefault="004B6727" w:rsidP="004B67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727" w:rsidRDefault="004B6727" w:rsidP="004B6727"/>
    <w:p w:rsidR="004B6727" w:rsidRDefault="004B6727" w:rsidP="004B6727"/>
    <w:p w:rsidR="004B6727" w:rsidRDefault="004B6727" w:rsidP="004B6727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88D"/>
    <w:rsid w:val="00091BCD"/>
    <w:rsid w:val="001622EE"/>
    <w:rsid w:val="00340BE1"/>
    <w:rsid w:val="004B27D7"/>
    <w:rsid w:val="004B6727"/>
    <w:rsid w:val="00564453"/>
    <w:rsid w:val="0065188D"/>
    <w:rsid w:val="00B43E34"/>
    <w:rsid w:val="00BC2B65"/>
    <w:rsid w:val="00EF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7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2021-08-11T09:43:00Z</cp:lastPrinted>
  <dcterms:created xsi:type="dcterms:W3CDTF">2021-08-11T09:35:00Z</dcterms:created>
  <dcterms:modified xsi:type="dcterms:W3CDTF">2021-08-11T09:44:00Z</dcterms:modified>
</cp:coreProperties>
</file>