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16 февраля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2018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E570C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77-1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№344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№344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>ающего голоса Бесхлебновой Марией Петровной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44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от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14.02.2018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выдвинутой в состав участковой избирательной комиссии РО в РО ВПП «Правое Дело»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избирательных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прав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права на участие в референдуме граждан Российской Федерации»,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№344 Боковского района Ростовской области с правом решающего голоса Бесхлебнову Марию Петровну.</w:t>
      </w: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>
      <w:bookmarkStart w:id="0" w:name="_GoBack"/>
      <w:bookmarkEnd w:id="0"/>
    </w:p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1B5FDF"/>
    <w:rsid w:val="00396AA6"/>
    <w:rsid w:val="004A56B1"/>
    <w:rsid w:val="009A478A"/>
    <w:rsid w:val="00E5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6</cp:revision>
  <cp:lastPrinted>2018-02-15T10:14:00Z</cp:lastPrinted>
  <dcterms:created xsi:type="dcterms:W3CDTF">2018-01-15T13:06:00Z</dcterms:created>
  <dcterms:modified xsi:type="dcterms:W3CDTF">2018-02-15T10:14:00Z</dcterms:modified>
</cp:coreProperties>
</file>