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218" w:rsidRDefault="009F1715" w:rsidP="003E40B1">
      <w:pPr>
        <w:jc w:val="center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42.75pt;visibility:visible">
            <v:imagedata r:id="rId6" o:title=""/>
          </v:shape>
        </w:pict>
      </w:r>
    </w:p>
    <w:p w:rsidR="00D81218" w:rsidRPr="000F2FA4" w:rsidRDefault="00D81218" w:rsidP="003E40B1">
      <w:pPr>
        <w:jc w:val="center"/>
        <w:rPr>
          <w:b/>
          <w:bCs/>
          <w:sz w:val="28"/>
          <w:szCs w:val="28"/>
        </w:rPr>
      </w:pPr>
      <w:r w:rsidRPr="000F2FA4">
        <w:rPr>
          <w:b/>
          <w:bCs/>
          <w:sz w:val="28"/>
          <w:szCs w:val="28"/>
        </w:rPr>
        <w:t xml:space="preserve">ТЕРРИТОРИАЛЬНАЯ    ИЗБИРАТЕЛЬНАЯ      КОМИССИЯ </w:t>
      </w:r>
    </w:p>
    <w:p w:rsidR="00D81218" w:rsidRPr="000F2FA4" w:rsidRDefault="00D81218" w:rsidP="003E40B1">
      <w:pPr>
        <w:jc w:val="center"/>
        <w:rPr>
          <w:b/>
          <w:bCs/>
          <w:sz w:val="28"/>
          <w:szCs w:val="28"/>
        </w:rPr>
      </w:pPr>
      <w:r w:rsidRPr="000F2FA4">
        <w:rPr>
          <w:b/>
          <w:bCs/>
          <w:sz w:val="28"/>
          <w:szCs w:val="28"/>
        </w:rPr>
        <w:t>БОКОВСКОГО РАЙОНА РОСТОВСКОЙ ОБЛАСТИ</w:t>
      </w:r>
    </w:p>
    <w:p w:rsidR="00D81218" w:rsidRDefault="00D81218" w:rsidP="003E40B1">
      <w:pPr>
        <w:jc w:val="center"/>
        <w:rPr>
          <w:b/>
          <w:bCs/>
          <w:sz w:val="28"/>
          <w:szCs w:val="28"/>
        </w:rPr>
      </w:pPr>
    </w:p>
    <w:p w:rsidR="00D81218" w:rsidRPr="000F2FA4" w:rsidRDefault="00D81218" w:rsidP="003E40B1">
      <w:pPr>
        <w:jc w:val="center"/>
        <w:rPr>
          <w:b/>
          <w:bCs/>
          <w:sz w:val="28"/>
          <w:szCs w:val="28"/>
        </w:rPr>
      </w:pPr>
      <w:r w:rsidRPr="000F2FA4">
        <w:rPr>
          <w:b/>
          <w:bCs/>
          <w:sz w:val="28"/>
          <w:szCs w:val="28"/>
        </w:rPr>
        <w:t>ПОСТАНОВЛЕНИЕ</w:t>
      </w:r>
    </w:p>
    <w:p w:rsidR="00D81218" w:rsidRDefault="00D81218" w:rsidP="003E40B1">
      <w:pPr>
        <w:jc w:val="center"/>
        <w:rPr>
          <w:b/>
          <w:bCs/>
          <w:sz w:val="28"/>
          <w:szCs w:val="28"/>
        </w:rPr>
      </w:pPr>
    </w:p>
    <w:p w:rsidR="00D81218" w:rsidRDefault="00D81218" w:rsidP="003E40B1">
      <w:pPr>
        <w:jc w:val="center"/>
        <w:rPr>
          <w:b/>
          <w:bCs/>
          <w:sz w:val="28"/>
          <w:szCs w:val="28"/>
        </w:rPr>
      </w:pPr>
    </w:p>
    <w:p w:rsidR="00D81218" w:rsidRDefault="00D81218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03 февраля 2015г.                                                                                   № 149-1</w:t>
      </w:r>
    </w:p>
    <w:p w:rsidR="00D81218" w:rsidRDefault="00D81218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ст. Боковская</w:t>
      </w:r>
    </w:p>
    <w:p w:rsidR="00D81218" w:rsidRDefault="00D81218" w:rsidP="003E40B1">
      <w:pPr>
        <w:rPr>
          <w:sz w:val="28"/>
          <w:szCs w:val="28"/>
        </w:rPr>
      </w:pPr>
    </w:p>
    <w:p w:rsidR="00D81218" w:rsidRDefault="00D81218" w:rsidP="003E40B1">
      <w:pPr>
        <w:jc w:val="both"/>
        <w:rPr>
          <w:sz w:val="28"/>
          <w:szCs w:val="28"/>
        </w:rPr>
      </w:pPr>
    </w:p>
    <w:p w:rsidR="00D81218" w:rsidRDefault="00D81218" w:rsidP="000F2FA4">
      <w:pPr>
        <w:jc w:val="center"/>
        <w:rPr>
          <w:b/>
          <w:bCs/>
          <w:sz w:val="28"/>
          <w:szCs w:val="28"/>
        </w:rPr>
      </w:pPr>
      <w:r w:rsidRPr="000F2FA4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проведении месячника молодого избирателя</w:t>
      </w:r>
    </w:p>
    <w:p w:rsidR="00D81218" w:rsidRDefault="00D81218" w:rsidP="000F2FA4">
      <w:pPr>
        <w:jc w:val="center"/>
        <w:rPr>
          <w:sz w:val="28"/>
          <w:szCs w:val="28"/>
        </w:rPr>
      </w:pPr>
    </w:p>
    <w:p w:rsidR="00D81218" w:rsidRDefault="00D81218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целях развития демократии, повышения правовой и электоральной культуры молодежи, повышения информированности молодых избирателей о выборах, создания условий для осознанного участия в голосовании, формирования у молодых и будущих избирателей гражданской ответственности, увеличения интереса к вопросам управления государственными и местными делами посредством выборов и во исполнение письма Избирательной комиссии Ростовской области от 19.01.2015г. №01-17/5-КР  </w:t>
      </w:r>
      <w:proofErr w:type="gramEnd"/>
    </w:p>
    <w:p w:rsidR="00D81218" w:rsidRDefault="00D81218" w:rsidP="000F2FA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ПОСТАНОВЛЯЕТ:</w:t>
      </w:r>
    </w:p>
    <w:p w:rsidR="00D81218" w:rsidRDefault="00D81218" w:rsidP="003E40B1">
      <w:pPr>
        <w:jc w:val="both"/>
        <w:rPr>
          <w:sz w:val="28"/>
          <w:szCs w:val="28"/>
        </w:rPr>
      </w:pPr>
    </w:p>
    <w:p w:rsidR="00D81218" w:rsidRDefault="00D81218" w:rsidP="003D3F11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1.Провести с 01 февраля по 28 февраля текущего года месячник молодого избирателя на территории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с использованием различных форматов.</w:t>
      </w:r>
    </w:p>
    <w:p w:rsidR="00D81218" w:rsidRDefault="00D81218" w:rsidP="003D3F11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>2. Секретарю комиссии (Власенко Н.А.) обеспечить информационную поддержку проводимого мероприятия в газете «Станичные ведомости» и на сайте комиссии, а также по итогам проведения месячника направить соответствующий отчет в сектор повышения правовой культуры Избирательной комиссии Ростовской области.</w:t>
      </w:r>
    </w:p>
    <w:p w:rsidR="00D81218" w:rsidRDefault="00D81218" w:rsidP="003D3F11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комиссии.</w:t>
      </w:r>
    </w:p>
    <w:p w:rsidR="00D81218" w:rsidRDefault="00D81218" w:rsidP="003D3F11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постановления оставляю за собой.</w:t>
      </w:r>
    </w:p>
    <w:p w:rsidR="00D81218" w:rsidRDefault="00D81218" w:rsidP="003E40B1">
      <w:pPr>
        <w:rPr>
          <w:sz w:val="28"/>
          <w:szCs w:val="28"/>
        </w:rPr>
      </w:pPr>
    </w:p>
    <w:p w:rsidR="00D81218" w:rsidRDefault="00D81218" w:rsidP="000F2FA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Председатель комиссии                                                           С.Л. Говорухин</w:t>
      </w:r>
    </w:p>
    <w:p w:rsidR="00D81218" w:rsidRDefault="00D81218" w:rsidP="00BB0362">
      <w:pPr>
        <w:spacing w:line="360" w:lineRule="auto"/>
        <w:jc w:val="center"/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sectPr w:rsidR="00D81218" w:rsidSect="009F171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0B1"/>
    <w:rsid w:val="000D2A7F"/>
    <w:rsid w:val="000F2FA4"/>
    <w:rsid w:val="002F66C9"/>
    <w:rsid w:val="003D3F11"/>
    <w:rsid w:val="003E40B1"/>
    <w:rsid w:val="007C552B"/>
    <w:rsid w:val="007D7E82"/>
    <w:rsid w:val="008D11C9"/>
    <w:rsid w:val="009F1715"/>
    <w:rsid w:val="00BB0362"/>
    <w:rsid w:val="00BB5EDD"/>
    <w:rsid w:val="00CA5976"/>
    <w:rsid w:val="00CB5381"/>
    <w:rsid w:val="00CE0C0A"/>
    <w:rsid w:val="00D006B5"/>
    <w:rsid w:val="00D81218"/>
    <w:rsid w:val="00E453C9"/>
    <w:rsid w:val="00EB3C7E"/>
    <w:rsid w:val="00EE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3E40B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Company>Inc.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Изберком</dc:creator>
  <cp:keywords/>
  <dc:description/>
  <cp:lastModifiedBy>Тянтова</cp:lastModifiedBy>
  <cp:revision>4</cp:revision>
  <cp:lastPrinted>2015-02-09T08:01:00Z</cp:lastPrinted>
  <dcterms:created xsi:type="dcterms:W3CDTF">2015-03-13T05:31:00Z</dcterms:created>
  <dcterms:modified xsi:type="dcterms:W3CDTF">2017-02-15T08:19:00Z</dcterms:modified>
</cp:coreProperties>
</file>